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260_1147831119"/>
      <w:r>
        <w:rPr>
          <w:b/>
          <w:bCs/>
          <w:i/>
          <w:sz w:val="28"/>
          <w:szCs w:val="28"/>
          <w:u w:val="single"/>
        </w:rPr>
        <w:t>от 13 декабря 2016 г. N 848-ПП «Об утверждении цен, ставок и тарифов на жилищно-коммунальные услуги для населения»</w:t>
      </w:r>
      <w:bookmarkEnd w:id="0"/>
      <w:r>
        <w:rPr>
          <w:b/>
          <w:bCs/>
          <w:i/>
          <w:sz w:val="28"/>
          <w:szCs w:val="28"/>
          <w:u w:val="single"/>
        </w:rPr>
        <w:t xml:space="preserve"> (с изм.от 07.12.2021г.), Приказом ДЭПиР Москвы от 1</w:t>
      </w: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u w:val="single"/>
          <w:lang w:val="ru-RU" w:eastAsia="ru-RU" w:bidi="ar-SA"/>
        </w:rPr>
        <w:t>5</w:t>
      </w:r>
      <w:r>
        <w:rPr>
          <w:b/>
          <w:bCs/>
          <w:i/>
          <w:sz w:val="28"/>
          <w:szCs w:val="28"/>
          <w:u w:val="single"/>
        </w:rPr>
        <w:t>.12.202</w:t>
      </w:r>
      <w:r>
        <w:rPr>
          <w:b/>
          <w:bCs/>
          <w:i/>
          <w:sz w:val="28"/>
          <w:szCs w:val="28"/>
          <w:u w:val="single"/>
        </w:rPr>
        <w:t>1</w:t>
      </w:r>
      <w:r>
        <w:rPr>
          <w:b/>
          <w:bCs/>
          <w:i/>
          <w:sz w:val="28"/>
          <w:szCs w:val="28"/>
          <w:u w:val="single"/>
        </w:rPr>
        <w:t xml:space="preserve"> г. № 3</w:t>
      </w:r>
      <w:r>
        <w:rPr>
          <w:b/>
          <w:bCs/>
          <w:i/>
          <w:sz w:val="28"/>
          <w:szCs w:val="28"/>
          <w:u w:val="single"/>
        </w:rPr>
        <w:t>13</w:t>
      </w:r>
      <w:r>
        <w:rPr>
          <w:b/>
          <w:bCs/>
          <w:i/>
          <w:sz w:val="28"/>
          <w:szCs w:val="28"/>
          <w:u w:val="single"/>
        </w:rPr>
        <w:t>-ТР, Приказом ДЭПиР Москвы от 1</w:t>
      </w:r>
      <w:r>
        <w:rPr>
          <w:b/>
          <w:bCs/>
          <w:i/>
          <w:sz w:val="28"/>
          <w:szCs w:val="28"/>
          <w:u w:val="single"/>
        </w:rPr>
        <w:t>5</w:t>
      </w:r>
      <w:r>
        <w:rPr>
          <w:b/>
          <w:bCs/>
          <w:i/>
          <w:sz w:val="28"/>
          <w:szCs w:val="28"/>
          <w:u w:val="single"/>
        </w:rPr>
        <w:t>.12.202</w:t>
      </w:r>
      <w:r>
        <w:rPr>
          <w:b/>
          <w:bCs/>
          <w:i/>
          <w:sz w:val="28"/>
          <w:szCs w:val="28"/>
          <w:u w:val="single"/>
        </w:rPr>
        <w:t>1</w:t>
      </w:r>
      <w:r>
        <w:rPr>
          <w:b/>
          <w:bCs/>
          <w:i/>
          <w:sz w:val="28"/>
          <w:szCs w:val="28"/>
          <w:u w:val="single"/>
        </w:rPr>
        <w:t xml:space="preserve"> г.  №3</w:t>
      </w:r>
      <w:r>
        <w:rPr>
          <w:b/>
          <w:bCs/>
          <w:i/>
          <w:sz w:val="28"/>
          <w:szCs w:val="28"/>
          <w:u w:val="single"/>
        </w:rPr>
        <w:t>15</w:t>
      </w:r>
      <w:r>
        <w:rPr>
          <w:b/>
          <w:bCs/>
          <w:i/>
          <w:sz w:val="28"/>
          <w:szCs w:val="28"/>
          <w:u w:val="single"/>
        </w:rPr>
        <w:t>-ТР,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ДЭПиР Москвы №3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08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-ТР от 1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0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.12.202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1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 xml:space="preserve"> г. ,</w:t>
      </w:r>
      <w:r>
        <w:rPr>
          <w:b/>
          <w:bCs/>
          <w:i/>
          <w:sz w:val="28"/>
          <w:szCs w:val="28"/>
          <w:u w:val="single"/>
        </w:rPr>
        <w:t xml:space="preserve"> Приказом ДЭПиР Москвы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от 1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5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.12.202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1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 xml:space="preserve"> г. № 3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12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 xml:space="preserve">-ТР, ПП N 833 от 29 декабря 2014 г.(с изм. От </w:t>
      </w:r>
      <w:r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shd w:fill="FFFFFF" w:val="clear"/>
          <w:lang w:val="ru-RU" w:eastAsia="ru-RU" w:bidi="ar-SA"/>
        </w:rPr>
        <w:t>07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.12.2021г.)</w:t>
      </w:r>
      <w:r>
        <w:rPr>
          <w:b/>
          <w:bCs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 xml:space="preserve">2 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по 3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06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7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.2022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2648,36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5,43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6,24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88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52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88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35,53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43,57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45,88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223,04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1 января 2022 года тариф обращение с ТКО 839,23 руб/м3 (Приказ ДЭПР г. Москвы №170-ТР от 09.11.2021), среднегодовой норматив накопления ТКО 0,104 м3 на кв.м. (Распоряжение ДЖКХ г.Москвы №01-01-14-194/21 от 29.09.2021)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Application>LibreOffice/7.0.6.2$Windows_X86_64 LibreOffice_project/144abb84a525d8e30c9dbbefa69cbbf2d8d4ae3b</Application>
  <AppVersion>15.0000</AppVersion>
  <Pages>1</Pages>
  <Words>234</Words>
  <Characters>1337</Characters>
  <CharactersWithSpaces>1513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2022-06-01T16:47:12Z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